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F72" w:rsidRPr="00F65B7E" w:rsidRDefault="00D30F43">
      <w:pPr>
        <w:rPr>
          <w:rFonts w:ascii="Arial" w:hAnsi="Arial" w:cs="Arial"/>
          <w:color w:val="000000" w:themeColor="text1"/>
          <w:sz w:val="26"/>
          <w:szCs w:val="26"/>
        </w:rPr>
      </w:pPr>
      <w:r w:rsidRPr="00F65B7E">
        <w:rPr>
          <w:rFonts w:ascii="Arial" w:hAnsi="Arial" w:cs="Arial"/>
          <w:color w:val="000000" w:themeColor="text1"/>
          <w:sz w:val="26"/>
          <w:szCs w:val="26"/>
        </w:rPr>
        <w:t>Volume</w:t>
      </w:r>
      <w:r w:rsidR="00E13030" w:rsidRPr="00F65B7E">
        <w:rPr>
          <w:rFonts w:ascii="Arial" w:hAnsi="Arial" w:cs="Arial"/>
          <w:color w:val="000000" w:themeColor="text1"/>
          <w:sz w:val="26"/>
          <w:szCs w:val="26"/>
        </w:rPr>
        <w:t xml:space="preserve"> 126 </w:t>
      </w:r>
      <w:r w:rsidRPr="00F65B7E">
        <w:rPr>
          <w:rFonts w:ascii="Arial" w:hAnsi="Arial" w:cs="Arial"/>
          <w:color w:val="000000" w:themeColor="text1"/>
          <w:sz w:val="26"/>
          <w:szCs w:val="26"/>
        </w:rPr>
        <w:t>– número</w:t>
      </w:r>
      <w:r w:rsidR="00E13030" w:rsidRPr="00F65B7E">
        <w:rPr>
          <w:rFonts w:ascii="Arial" w:hAnsi="Arial" w:cs="Arial"/>
          <w:color w:val="000000" w:themeColor="text1"/>
          <w:sz w:val="26"/>
          <w:szCs w:val="26"/>
        </w:rPr>
        <w:t xml:space="preserve"> 1 </w:t>
      </w:r>
      <w:r w:rsidRPr="00F65B7E">
        <w:rPr>
          <w:rFonts w:ascii="Arial" w:hAnsi="Arial" w:cs="Arial"/>
          <w:color w:val="000000" w:themeColor="text1"/>
          <w:sz w:val="26"/>
          <w:szCs w:val="26"/>
        </w:rPr>
        <w:t>– São Paulo,</w:t>
      </w:r>
      <w:r w:rsidR="00F65B7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13030" w:rsidRPr="00F65B7E">
        <w:rPr>
          <w:rFonts w:ascii="Arial" w:hAnsi="Arial" w:cs="Arial"/>
          <w:color w:val="000000" w:themeColor="text1"/>
          <w:sz w:val="26"/>
          <w:szCs w:val="26"/>
        </w:rPr>
        <w:t>5</w:t>
      </w:r>
      <w:r w:rsidR="00271F4D" w:rsidRPr="00F65B7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570405" w:rsidRPr="00F65B7E">
        <w:rPr>
          <w:rFonts w:ascii="Arial" w:hAnsi="Arial" w:cs="Arial"/>
          <w:color w:val="000000" w:themeColor="text1"/>
          <w:sz w:val="26"/>
          <w:szCs w:val="26"/>
        </w:rPr>
        <w:t>de</w:t>
      </w:r>
      <w:r w:rsidR="00976D31" w:rsidRPr="00F65B7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65B7E" w:rsidRPr="00F65B7E">
        <w:rPr>
          <w:rFonts w:ascii="Arial" w:hAnsi="Arial" w:cs="Arial"/>
          <w:color w:val="000000" w:themeColor="text1"/>
          <w:sz w:val="26"/>
          <w:szCs w:val="26"/>
        </w:rPr>
        <w:t xml:space="preserve">janeiro </w:t>
      </w:r>
      <w:r w:rsidRPr="00F65B7E">
        <w:rPr>
          <w:rFonts w:ascii="Arial" w:hAnsi="Arial" w:cs="Arial"/>
          <w:color w:val="000000" w:themeColor="text1"/>
          <w:sz w:val="26"/>
          <w:szCs w:val="26"/>
        </w:rPr>
        <w:t>de 20</w:t>
      </w:r>
      <w:r w:rsidR="00F65B7E" w:rsidRPr="00F65B7E">
        <w:rPr>
          <w:rFonts w:ascii="Arial" w:hAnsi="Arial" w:cs="Arial"/>
          <w:color w:val="000000" w:themeColor="text1"/>
          <w:sz w:val="26"/>
          <w:szCs w:val="26"/>
        </w:rPr>
        <w:t>16</w:t>
      </w:r>
      <w:r w:rsidRPr="00F65B7E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E13030" w:rsidRPr="00F65B7E">
        <w:rPr>
          <w:rFonts w:ascii="Arial" w:hAnsi="Arial" w:cs="Arial"/>
          <w:color w:val="000000" w:themeColor="text1"/>
          <w:sz w:val="26"/>
          <w:szCs w:val="26"/>
        </w:rPr>
        <w:t>p.</w:t>
      </w:r>
      <w:r w:rsidR="00F65B7E" w:rsidRPr="00F65B7E">
        <w:rPr>
          <w:rFonts w:ascii="Arial" w:hAnsi="Arial" w:cs="Arial"/>
          <w:color w:val="000000" w:themeColor="text1"/>
          <w:sz w:val="26"/>
          <w:szCs w:val="26"/>
        </w:rPr>
        <w:t>42.</w:t>
      </w:r>
    </w:p>
    <w:p w:rsidR="00E13030" w:rsidRPr="00E13030" w:rsidRDefault="00E13030">
      <w:pPr>
        <w:rPr>
          <w:rFonts w:ascii="Verdana" w:hAnsi="Verdana" w:cs="Arial"/>
          <w:color w:val="000000" w:themeColor="text1"/>
          <w:sz w:val="32"/>
          <w:szCs w:val="32"/>
        </w:rPr>
      </w:pPr>
      <w:r w:rsidRPr="00E13030">
        <w:rPr>
          <w:rFonts w:ascii="Verdana" w:hAnsi="Verdana" w:cs="Arial"/>
          <w:color w:val="000000" w:themeColor="text1"/>
          <w:sz w:val="32"/>
          <w:szCs w:val="32"/>
        </w:rPr>
        <w:t>Educação</w:t>
      </w:r>
    </w:p>
    <w:p w:rsidR="00E13030" w:rsidRDefault="00E13030" w:rsidP="00E13030">
      <w:pPr>
        <w:jc w:val="both"/>
      </w:pPr>
      <w:r>
        <w:t>COORDENADORIA DE GESTÃO DE RECURSOS HUMANOS</w:t>
      </w:r>
    </w:p>
    <w:p w:rsidR="00E13030" w:rsidRDefault="00E13030" w:rsidP="00E13030">
      <w:pPr>
        <w:jc w:val="both"/>
      </w:pPr>
      <w:r>
        <w:t>Portaria Conjunta CGRH/CGEB s/nº, de 30-12-2015 Fixa datas e prazos para a divulgação da classificação dos inscritos e estabelece cronograma e diretrizes para o processo de atribuição de classes/aulas do ano letivo de 2016, nos termos da Resolução SE 75, de 28-11-2013, alterada pela Resolução SE 70, de 29-12-2014.</w:t>
      </w:r>
    </w:p>
    <w:p w:rsidR="00E13030" w:rsidRDefault="00E13030" w:rsidP="00E13030">
      <w:pPr>
        <w:jc w:val="both"/>
      </w:pPr>
      <w:r>
        <w:t>As Coordenadoras das Coordenadorias de Gestão de Recursos Humanos e Gestão de Educação Básica, considerando a necessidade de estabelecer datas, prazos e diretrizes para o desenvolvimento do processo de atribuição de classes/aulas do ano letivo de 2016, expedem a presente Portaria:</w:t>
      </w:r>
    </w:p>
    <w:p w:rsidR="00E13030" w:rsidRDefault="00E13030" w:rsidP="00E13030">
      <w:pPr>
        <w:jc w:val="both"/>
      </w:pPr>
      <w:r>
        <w:t xml:space="preserve"> Artigo 1º - O docente que se encontra na condição de aluno, caso participe do processo de atribuição de classes/aulas deverá comprovar matrícula e frequência no respectivo curso no momento da atribuição.</w:t>
      </w:r>
    </w:p>
    <w:p w:rsidR="00E13030" w:rsidRDefault="00E13030" w:rsidP="00E13030">
      <w:pPr>
        <w:jc w:val="both"/>
      </w:pPr>
      <w:r>
        <w:t>Artigo 2º - A atribuição de classes dos anos iniciais do Ensino Fundamental, de aulas dos anos finais do Ensino Fundamental ou Ensino Médio e, na Educação Especial - SAPE, de Classes de Educação Especial Exclusiva e aulas de Sala de Recurso, na Etapa I, a docentes habilitados de que trata o § 1º do artigo 7º e o artigo 8º da Resolução SE 75, de 28-11-2013, obedecerá ao seguinte cronograma:</w:t>
      </w:r>
    </w:p>
    <w:p w:rsidR="00E13030" w:rsidRDefault="00E13030" w:rsidP="00E13030">
      <w:pPr>
        <w:jc w:val="both"/>
      </w:pPr>
      <w:r>
        <w:t xml:space="preserve"> I - dia 01-02-2016 - Fase 1 - na Unidade Escolar, aos titulares de cargo, para:</w:t>
      </w:r>
    </w:p>
    <w:p w:rsidR="00E13030" w:rsidRDefault="00E13030" w:rsidP="00E13030">
      <w:pPr>
        <w:jc w:val="both"/>
      </w:pPr>
      <w:r>
        <w:t xml:space="preserve"> a) Constituição de jornada;</w:t>
      </w:r>
    </w:p>
    <w:p w:rsidR="00E13030" w:rsidRDefault="00E13030" w:rsidP="00E13030">
      <w:pPr>
        <w:jc w:val="both"/>
      </w:pPr>
      <w:r>
        <w:t xml:space="preserve"> b) Composição de jornada,</w:t>
      </w:r>
    </w:p>
    <w:p w:rsidR="00E13030" w:rsidRDefault="00E13030" w:rsidP="00E13030">
      <w:pPr>
        <w:jc w:val="both"/>
      </w:pPr>
      <w:r>
        <w:t xml:space="preserve"> c) Ampliação de jornada; </w:t>
      </w:r>
    </w:p>
    <w:p w:rsidR="00E13030" w:rsidRDefault="00E13030" w:rsidP="00E13030">
      <w:pPr>
        <w:jc w:val="both"/>
      </w:pPr>
      <w:r>
        <w:t xml:space="preserve">d) Carga Suplementar de Trabalho Docente; </w:t>
      </w:r>
    </w:p>
    <w:p w:rsidR="00E13030" w:rsidRDefault="00E13030" w:rsidP="00E13030">
      <w:pPr>
        <w:jc w:val="both"/>
      </w:pPr>
      <w:r>
        <w:t xml:space="preserve">II - dia 02-02-2016 - MANHÃ - Fase 2 - na Diretoria de Ensino, aos titulares de cargo, não atendidos, parcial ou integralmente em nível de Unidade Escolar, para: </w:t>
      </w:r>
    </w:p>
    <w:p w:rsidR="00E13030" w:rsidRDefault="00E13030" w:rsidP="00E13030">
      <w:pPr>
        <w:jc w:val="both"/>
      </w:pPr>
      <w:r>
        <w:t>a) Constituição de jornada, na seguinte ordem:</w:t>
      </w:r>
    </w:p>
    <w:p w:rsidR="00E13030" w:rsidRDefault="00E13030" w:rsidP="00E13030">
      <w:pPr>
        <w:jc w:val="both"/>
      </w:pPr>
      <w:r>
        <w:t xml:space="preserve"> 1 - aos docentes não atendidos totalmente, na Fase 1; 2 - aos adidos em caráter obrigatório;</w:t>
      </w:r>
    </w:p>
    <w:p w:rsidR="00E13030" w:rsidRDefault="00E13030" w:rsidP="00E13030">
      <w:pPr>
        <w:jc w:val="both"/>
      </w:pPr>
      <w:r>
        <w:t xml:space="preserve"> b) Composição de jornada, na seguinte ordem: </w:t>
      </w:r>
    </w:p>
    <w:p w:rsidR="00E13030" w:rsidRDefault="00E13030" w:rsidP="00E13030">
      <w:pPr>
        <w:jc w:val="both"/>
      </w:pPr>
      <w:r>
        <w:lastRenderedPageBreak/>
        <w:t>1 - aos parcialmente atendidos na constituição;</w:t>
      </w:r>
    </w:p>
    <w:p w:rsidR="00E13030" w:rsidRDefault="00E13030" w:rsidP="00E13030">
      <w:pPr>
        <w:jc w:val="both"/>
      </w:pPr>
      <w:r>
        <w:t xml:space="preserve">2 - aos adidos, em caráter obrigatório; </w:t>
      </w:r>
    </w:p>
    <w:p w:rsidR="00E13030" w:rsidRDefault="00E13030" w:rsidP="00E13030">
      <w:pPr>
        <w:jc w:val="both"/>
      </w:pPr>
      <w:r>
        <w:t>III - dia 02-02-2016 - TARDE - Fase 2 - na Diretoria de Ensino, aos titulares de cargo não atendidos na Unidade Escolar, para:</w:t>
      </w:r>
    </w:p>
    <w:p w:rsidR="00E13030" w:rsidRDefault="00E13030" w:rsidP="00E13030">
      <w:pPr>
        <w:jc w:val="both"/>
      </w:pPr>
      <w:r>
        <w:t xml:space="preserve"> a) Carga Suplementar de Trabalho Docente;</w:t>
      </w:r>
    </w:p>
    <w:p w:rsidR="00E13030" w:rsidRDefault="00E13030" w:rsidP="00E13030">
      <w:pPr>
        <w:jc w:val="both"/>
      </w:pPr>
      <w:r>
        <w:t xml:space="preserve"> b) exclusivamente, recondução para o Centro de Estudos de Educação de Jovens e Adultos - CEEJA, aos docentes que atuaram nos Projetos em 2015, avaliados favoravelmente e devidamente inscritos para 2016;</w:t>
      </w:r>
    </w:p>
    <w:p w:rsidR="00E13030" w:rsidRDefault="00E13030" w:rsidP="00E13030">
      <w:pPr>
        <w:jc w:val="both"/>
      </w:pPr>
      <w:r>
        <w:t xml:space="preserve"> c) exclusivamente, recondução para o Centro de Estudos de Línguas - CEL, aos docentes que atuaram no Projeto em 2015, avaliado favoravelmente e devidamente inscrito para 2016;</w:t>
      </w:r>
    </w:p>
    <w:p w:rsidR="00E13030" w:rsidRDefault="00E13030" w:rsidP="00E13030">
      <w:pPr>
        <w:jc w:val="both"/>
      </w:pPr>
      <w:r>
        <w:t xml:space="preserve">d) Sistema Prisional e Fundação Casa: exclusivamente para recondução dos docentes que atuaram nos referidos Projetos em 2015, avaliados favoravelmente e devidamente inscritos para 2016; </w:t>
      </w:r>
    </w:p>
    <w:p w:rsidR="00E13030" w:rsidRDefault="00E13030" w:rsidP="00E13030">
      <w:pPr>
        <w:jc w:val="both"/>
      </w:pPr>
      <w:r>
        <w:t>e) PMEC, Escola da Família e Sala de Leitura: exclusivamente para recondução do docente avaliado favoravelmente em 2015, na mesma unidade ou em outra unidade escolar, da mesma Diretoria de Ensino, devidamente inscritos para 2016;</w:t>
      </w:r>
    </w:p>
    <w:p w:rsidR="00E13030" w:rsidRDefault="00E13030" w:rsidP="00E13030">
      <w:pPr>
        <w:jc w:val="both"/>
      </w:pPr>
      <w:r>
        <w:t>IV - dia 03-02-2016 - MANHÃ - Fase 2 - na Diretoria de Ensino, para designação nos termos do artigo 22 da Lei Complementar 444/1985, aos titulares de cargo, devendo os docentes apresentar sua classificação final, disponível no GDAE, para comprovação de suas habilitações/qualificações.</w:t>
      </w:r>
    </w:p>
    <w:p w:rsidR="00E13030" w:rsidRDefault="00E13030" w:rsidP="00E13030">
      <w:pPr>
        <w:jc w:val="both"/>
      </w:pPr>
      <w:r>
        <w:t xml:space="preserve"> Caso a classificação do docente não esteja contemplada com as disciplinas de sua habilitação, o mesmo não poderá ser atendido. Parágrafo único: As Diretorias de Ensino deverão comunicar à Diretoria de Ensino/Unidade Escolar de classificação do docente, que o mesmo foi atendido na atribuição para designação nos termos do artigo 22 da Lei Complementar 444/85 e demais atribuições previstas no inciso IV, deste artigo.</w:t>
      </w:r>
    </w:p>
    <w:p w:rsidR="00E13030" w:rsidRDefault="00E13030" w:rsidP="00E13030">
      <w:pPr>
        <w:jc w:val="both"/>
      </w:pPr>
      <w:r>
        <w:t>Artigo 3º - A atribuição de classes/anos iniciais do Ensino Fundamental, aulas dos anos finais do Ensino Fundamental e Médio e Educação Especial - SAPE com classes de educação especial exclusiva, aulas de sala de recurso e Projetos, na Etapa I, a docentes estáveis/ocupantes de função atividade e com contrato ativo habilitado conforme trata o § 1º do artigo 7º e o artigo 8º da Resolução SE 75, de 28-11-2013, será efetuada de acordo com o cronograma definido pela respectiva Diretoria de Ensino, com início em 03-02-2016, conforme sua especificidade, devendo ser amplamente divulgado e obedecendo à seguinte ordem:</w:t>
      </w:r>
    </w:p>
    <w:p w:rsidR="00E13030" w:rsidRDefault="00E13030" w:rsidP="00E13030">
      <w:pPr>
        <w:jc w:val="both"/>
      </w:pPr>
      <w:r>
        <w:t xml:space="preserve"> I - Fase 1 - na Unidade Escolar, de carga horária aos docentes ocupantes de função-atividade, na seguinte conformidade: </w:t>
      </w:r>
    </w:p>
    <w:p w:rsidR="00E13030" w:rsidRDefault="00E13030" w:rsidP="00E13030">
      <w:pPr>
        <w:jc w:val="both"/>
      </w:pPr>
      <w:r>
        <w:t xml:space="preserve">a) declarados estáveis nos termos da Constituição Federal de 1988; </w:t>
      </w:r>
    </w:p>
    <w:p w:rsidR="00E13030" w:rsidRDefault="00E13030" w:rsidP="00E13030">
      <w:pPr>
        <w:jc w:val="both"/>
      </w:pPr>
      <w:r>
        <w:t xml:space="preserve">b) celetistas; c) ocupantes de função-atividade; </w:t>
      </w:r>
    </w:p>
    <w:p w:rsidR="00E13030" w:rsidRDefault="00E13030" w:rsidP="00E13030">
      <w:pPr>
        <w:jc w:val="both"/>
      </w:pPr>
      <w:r>
        <w:t xml:space="preserve">II - Fase 2 - na Diretoria de Ensino, de carga horária aos docentes ocupantes de função-atividade, na seguinte conformidade: </w:t>
      </w:r>
    </w:p>
    <w:p w:rsidR="00E13030" w:rsidRDefault="00E13030" w:rsidP="00E13030">
      <w:pPr>
        <w:jc w:val="both"/>
      </w:pPr>
      <w:r>
        <w:t xml:space="preserve">a) declarados estáveis nos termos da Constituição Federal de 1988; </w:t>
      </w:r>
    </w:p>
    <w:p w:rsidR="00E13030" w:rsidRDefault="00E13030" w:rsidP="00E13030">
      <w:pPr>
        <w:jc w:val="both"/>
      </w:pPr>
      <w:r>
        <w:lastRenderedPageBreak/>
        <w:t>b) celetistas; c) ocupantes de função-atividade;</w:t>
      </w:r>
    </w:p>
    <w:p w:rsidR="00E13030" w:rsidRDefault="00E13030" w:rsidP="00E13030">
      <w:pPr>
        <w:jc w:val="both"/>
      </w:pPr>
      <w:r>
        <w:t xml:space="preserve"> III - Fase 2 - na Diretoria de Ensino, para atribuição da carga horária aos docentes com contrato vigente; IV - A atribuição de classes e aulas na Etapa II aos docentes e candidatos qualificados, em conformidade com o disposto nos §§ 6º e 7º do artigo 7º e no § 1º do artigo 8º da Resolução SE 75, de 28-11-2013, se processará na seguinte conformidade:</w:t>
      </w:r>
    </w:p>
    <w:p w:rsidR="00E13030" w:rsidRDefault="00E13030" w:rsidP="00E13030">
      <w:pPr>
        <w:jc w:val="both"/>
      </w:pPr>
      <w:r>
        <w:t xml:space="preserve"> a) Fase 1 - na Unidade Escolar, aos docentes da unidade escolar na seguinte ordem: </w:t>
      </w:r>
    </w:p>
    <w:p w:rsidR="00E13030" w:rsidRDefault="00E13030" w:rsidP="00E13030">
      <w:pPr>
        <w:jc w:val="both"/>
      </w:pPr>
      <w:r>
        <w:t xml:space="preserve">1. Efetivos; </w:t>
      </w:r>
    </w:p>
    <w:p w:rsidR="00E13030" w:rsidRDefault="00E13030" w:rsidP="00E13030">
      <w:pPr>
        <w:jc w:val="both"/>
      </w:pPr>
      <w:r>
        <w:t>2. Declarados estáveis pela Constituição Federal de 1988;</w:t>
      </w:r>
    </w:p>
    <w:p w:rsidR="00E13030" w:rsidRDefault="00E13030" w:rsidP="00E13030">
      <w:pPr>
        <w:jc w:val="both"/>
      </w:pPr>
      <w:r>
        <w:t xml:space="preserve"> 3. Celetistas; </w:t>
      </w:r>
    </w:p>
    <w:p w:rsidR="00E13030" w:rsidRDefault="00E13030" w:rsidP="00E13030">
      <w:pPr>
        <w:jc w:val="both"/>
      </w:pPr>
      <w:r>
        <w:t xml:space="preserve">4. Ocupantes de Função- Atividade; </w:t>
      </w:r>
    </w:p>
    <w:p w:rsidR="00E13030" w:rsidRDefault="00E13030" w:rsidP="00E13030">
      <w:pPr>
        <w:jc w:val="both"/>
      </w:pPr>
      <w:r>
        <w:t>5. Docentes Contratados - categoria “O” já atendidos na Etapa I, com aulas atribuídas na respectiva unidade escolar;</w:t>
      </w:r>
    </w:p>
    <w:p w:rsidR="00E13030" w:rsidRDefault="00E13030" w:rsidP="00E13030">
      <w:pPr>
        <w:jc w:val="both"/>
      </w:pPr>
      <w:r>
        <w:t xml:space="preserve"> b) Fase 2 - na Diretoria de Ensino, observada a sequência:</w:t>
      </w:r>
    </w:p>
    <w:p w:rsidR="00E13030" w:rsidRDefault="00E13030" w:rsidP="00E13030">
      <w:pPr>
        <w:jc w:val="both"/>
      </w:pPr>
      <w:r>
        <w:t xml:space="preserve"> 1. Todos os docentes de que trata o inciso anterior, não atendido totalmente nas unidades escolares, observado a mesma ordem; </w:t>
      </w:r>
    </w:p>
    <w:p w:rsidR="00E13030" w:rsidRDefault="00E13030" w:rsidP="00E13030">
      <w:pPr>
        <w:jc w:val="both"/>
      </w:pPr>
      <w:r>
        <w:t>2. Docentes com contrato vigente;</w:t>
      </w:r>
    </w:p>
    <w:p w:rsidR="00E13030" w:rsidRDefault="00E13030" w:rsidP="00E13030">
      <w:pPr>
        <w:jc w:val="both"/>
      </w:pPr>
      <w:r>
        <w:t>c) Fase 2 - na Diretoria de Ensino, atribuição para Projetos da Pasta, observada o disposto no inciso III do artigo 2º desta Portaria.</w:t>
      </w:r>
    </w:p>
    <w:p w:rsidR="00E13030" w:rsidRDefault="00E13030" w:rsidP="00E13030">
      <w:pPr>
        <w:jc w:val="both"/>
      </w:pPr>
      <w:r>
        <w:t xml:space="preserve"> Artigo 4º - No caso de alguma das datas previstas nos incisos I a IV do artigo 2º desta Portaria recair em feriado no município, sede da Diretoria de Ensino, o evento poderá ser adequado, desde que seja amplamente divulgado.</w:t>
      </w:r>
    </w:p>
    <w:p w:rsidR="00E13030" w:rsidRDefault="00E13030" w:rsidP="00E13030">
      <w:pPr>
        <w:jc w:val="both"/>
      </w:pPr>
      <w:r>
        <w:t>Artigo 5º - A partir de 15-02-2016, as Diretorias de Ensino poderão proceder à atribuição de classe/aulas nos termos do artigo 21 da Resolução SE 75, de 28-11-2013, aos docentes cadastrados no período de inscrição para atribuição de classes/ aulas.</w:t>
      </w:r>
    </w:p>
    <w:p w:rsidR="00E13030" w:rsidRDefault="00E13030" w:rsidP="00E13030">
      <w:pPr>
        <w:jc w:val="both"/>
      </w:pPr>
      <w:r>
        <w:t xml:space="preserve">Artigo 6º - As turmas de Atividades Curriculares Desportivas - ACD que, ao final do ano letivo, estiverem funcionando com regularidade, nas modalidades e gênero existentes, tendo sido mantidas pelo Conselho de Escola, poderão ser atribuídas no processo inicial, preferencialmente aos titulares de cargo. </w:t>
      </w:r>
    </w:p>
    <w:p w:rsidR="00E13030" w:rsidRDefault="00E13030" w:rsidP="00E13030">
      <w:pPr>
        <w:jc w:val="both"/>
      </w:pPr>
      <w:r>
        <w:t xml:space="preserve">Artigo 7º - As aulas do Projeto Apoio à Aprendizagem - PAA, previstas na Resolução SE 71/2014 e do Mecanismo de Apoio Escolar, mediante atuação de o Professor Auxiliar - PA, conforme prevê a Resolução SE 73/2014, serão atribuídas após a avaliação do 1º bimestre, quando constatada a necessidade de recuperação, em período a ser divulgado pelas Coordenadorias de Gestão de Recursos Humanos - CGRH e Gestão da Educação Básica - CGEB. </w:t>
      </w:r>
    </w:p>
    <w:p w:rsidR="00E13030" w:rsidRDefault="00E13030" w:rsidP="00E13030">
      <w:pPr>
        <w:jc w:val="both"/>
      </w:pPr>
      <w:r>
        <w:t xml:space="preserve">Artigo 8º - As aulas de Língua Estrangeira Moderna - Inglês, "Early Bird" somente poderão ser atribuídas nas escolas elencadas na Resolução SE 29/2014. </w:t>
      </w:r>
    </w:p>
    <w:p w:rsidR="00E13030" w:rsidRDefault="00E13030" w:rsidP="00E13030">
      <w:pPr>
        <w:jc w:val="both"/>
      </w:pPr>
      <w:r>
        <w:t>Artigo 9º - Esta Portaria entrará em vigor na data de sua publicação, ficando revogadas as disposições em contrário.</w:t>
      </w:r>
    </w:p>
    <w:sectPr w:rsidR="00E13030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465"/>
    <w:rsid w:val="00007038"/>
    <w:rsid w:val="00016947"/>
    <w:rsid w:val="00032EDF"/>
    <w:rsid w:val="000370A4"/>
    <w:rsid w:val="00067D10"/>
    <w:rsid w:val="000712CF"/>
    <w:rsid w:val="000D48B8"/>
    <w:rsid w:val="000F25CF"/>
    <w:rsid w:val="001044BB"/>
    <w:rsid w:val="00115830"/>
    <w:rsid w:val="00143A17"/>
    <w:rsid w:val="001F22BD"/>
    <w:rsid w:val="00271F4D"/>
    <w:rsid w:val="002753AF"/>
    <w:rsid w:val="002B2413"/>
    <w:rsid w:val="002F2C76"/>
    <w:rsid w:val="00302994"/>
    <w:rsid w:val="00346645"/>
    <w:rsid w:val="00347285"/>
    <w:rsid w:val="003715C2"/>
    <w:rsid w:val="00372217"/>
    <w:rsid w:val="00391B46"/>
    <w:rsid w:val="003B33CD"/>
    <w:rsid w:val="003B609F"/>
    <w:rsid w:val="003E326B"/>
    <w:rsid w:val="004E30BC"/>
    <w:rsid w:val="0052069D"/>
    <w:rsid w:val="005376E3"/>
    <w:rsid w:val="00570405"/>
    <w:rsid w:val="006017EB"/>
    <w:rsid w:val="006B35BB"/>
    <w:rsid w:val="00722633"/>
    <w:rsid w:val="007C5808"/>
    <w:rsid w:val="00811063"/>
    <w:rsid w:val="0084030C"/>
    <w:rsid w:val="0084447C"/>
    <w:rsid w:val="00860216"/>
    <w:rsid w:val="008A5092"/>
    <w:rsid w:val="008F5B2C"/>
    <w:rsid w:val="009007FB"/>
    <w:rsid w:val="0090695A"/>
    <w:rsid w:val="0091262D"/>
    <w:rsid w:val="00976D31"/>
    <w:rsid w:val="009A3AD5"/>
    <w:rsid w:val="009C532A"/>
    <w:rsid w:val="009E44AC"/>
    <w:rsid w:val="00A112B1"/>
    <w:rsid w:val="00A459E7"/>
    <w:rsid w:val="00A620D0"/>
    <w:rsid w:val="00AB3CC2"/>
    <w:rsid w:val="00B37F72"/>
    <w:rsid w:val="00B54576"/>
    <w:rsid w:val="00B81F02"/>
    <w:rsid w:val="00B90F74"/>
    <w:rsid w:val="00BE4957"/>
    <w:rsid w:val="00C22BF4"/>
    <w:rsid w:val="00C27770"/>
    <w:rsid w:val="00C327A9"/>
    <w:rsid w:val="00C802DB"/>
    <w:rsid w:val="00D30F43"/>
    <w:rsid w:val="00D95833"/>
    <w:rsid w:val="00E13030"/>
    <w:rsid w:val="00E205EB"/>
    <w:rsid w:val="00E25482"/>
    <w:rsid w:val="00E517DC"/>
    <w:rsid w:val="00E56865"/>
    <w:rsid w:val="00E66465"/>
    <w:rsid w:val="00E729C8"/>
    <w:rsid w:val="00E93A63"/>
    <w:rsid w:val="00EA2E22"/>
    <w:rsid w:val="00EC5BA9"/>
    <w:rsid w:val="00F34D13"/>
    <w:rsid w:val="00F45F60"/>
    <w:rsid w:val="00F56D18"/>
    <w:rsid w:val="00F65B7E"/>
    <w:rsid w:val="00FD7D07"/>
    <w:rsid w:val="00FE4525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Hildeliz Figueiredo</dc:creator>
  <cp:lastModifiedBy>Eliane Anjos</cp:lastModifiedBy>
  <cp:revision>4</cp:revision>
  <dcterms:created xsi:type="dcterms:W3CDTF">2016-01-05T14:30:00Z</dcterms:created>
  <dcterms:modified xsi:type="dcterms:W3CDTF">2016-01-05T14:40:00Z</dcterms:modified>
</cp:coreProperties>
</file>